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/>
          <w:sz w:val="28"/>
          <w:szCs w:val="28"/>
        </w:rPr>
        <w:t>1</w:t>
      </w:r>
      <w:r w:rsidR="00E54B2B">
        <w:rPr>
          <w:rFonts w:ascii="PT Astra Serif" w:hAnsi="PT Astra Serif"/>
          <w:b/>
          <w:sz w:val="28"/>
          <w:szCs w:val="28"/>
        </w:rPr>
        <w:t>5</w:t>
      </w:r>
      <w:r w:rsidR="005132FB">
        <w:rPr>
          <w:rFonts w:ascii="PT Astra Serif" w:hAnsi="PT Astra Serif"/>
          <w:b/>
          <w:sz w:val="28"/>
          <w:szCs w:val="28"/>
        </w:rPr>
        <w:t>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>Ширино</w:t>
      </w:r>
      <w:proofErr w:type="spellEnd"/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1963DF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северо-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>020204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1963DF">
        <w:rPr>
          <w:rFonts w:ascii="PT Astra Serif" w:hAnsi="PT Astra Serif"/>
          <w:b/>
          <w:color w:val="000000" w:themeColor="text1"/>
          <w:sz w:val="28"/>
          <w:szCs w:val="28"/>
        </w:rPr>
        <w:t>172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1963DF">
        <w:rPr>
          <w:rFonts w:ascii="PT Astra Serif" w:hAnsi="PT Astra Serif"/>
          <w:b/>
          <w:color w:val="000000" w:themeColor="text1"/>
          <w:sz w:val="28"/>
          <w:szCs w:val="28"/>
        </w:rPr>
        <w:t>6049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Cs/>
          <w:sz w:val="28"/>
          <w:szCs w:val="28"/>
        </w:rPr>
        <w:t>1</w:t>
      </w:r>
      <w:r w:rsidR="00E54B2B">
        <w:rPr>
          <w:rFonts w:ascii="PT Astra Serif" w:hAnsi="PT Astra Serif"/>
          <w:bCs/>
          <w:sz w:val="28"/>
          <w:szCs w:val="28"/>
        </w:rPr>
        <w:t>5</w:t>
      </w:r>
      <w:r w:rsidR="005132FB">
        <w:rPr>
          <w:rFonts w:ascii="PT Astra Serif" w:hAnsi="PT Astra Serif"/>
          <w:bCs/>
          <w:sz w:val="28"/>
          <w:szCs w:val="28"/>
        </w:rPr>
        <w:t>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E54B2B">
        <w:rPr>
          <w:rFonts w:ascii="PT Astra Serif" w:hAnsi="PT Astra Serif"/>
          <w:color w:val="000000" w:themeColor="text1"/>
          <w:sz w:val="28"/>
          <w:szCs w:val="28"/>
        </w:rPr>
        <w:t>Ширино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1963DF">
        <w:rPr>
          <w:rFonts w:ascii="PT Astra Serif" w:hAnsi="PT Astra Serif"/>
          <w:color w:val="000000" w:themeColor="text1"/>
          <w:sz w:val="28"/>
          <w:szCs w:val="28"/>
        </w:rPr>
        <w:t>северо-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E54B2B">
        <w:rPr>
          <w:rFonts w:ascii="PT Astra Serif" w:hAnsi="PT Astra Serif"/>
          <w:color w:val="000000" w:themeColor="text1"/>
          <w:sz w:val="28"/>
          <w:szCs w:val="28"/>
        </w:rPr>
        <w:t>020204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1963DF">
        <w:rPr>
          <w:rFonts w:ascii="PT Astra Serif" w:hAnsi="PT Astra Serif"/>
          <w:color w:val="000000" w:themeColor="text1"/>
          <w:sz w:val="28"/>
          <w:szCs w:val="28"/>
        </w:rPr>
        <w:t>172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963DF" w:rsidRPr="00100B98" w:rsidRDefault="001963DF" w:rsidP="001963DF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1963DF" w:rsidRDefault="001963DF" w:rsidP="001963D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Ширино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северо-восточнее земельного участка</w:t>
      </w:r>
    </w:p>
    <w:p w:rsidR="001963DF" w:rsidRDefault="001963DF" w:rsidP="001963D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71:14:020204:172    </w:t>
      </w:r>
    </w:p>
    <w:p w:rsidR="00893C6E" w:rsidRDefault="001963DF" w:rsidP="001963DF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6049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1963DF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013795" cy="4507933"/>
            <wp:effectExtent l="9842" t="28258" r="16193" b="161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14690" cy="45086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9015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7C8D-104E-47FD-83FF-6FB366CD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Юнина Анастасия Михайловна</cp:lastModifiedBy>
  <cp:revision>28</cp:revision>
  <cp:lastPrinted>2017-11-09T07:08:00Z</cp:lastPrinted>
  <dcterms:created xsi:type="dcterms:W3CDTF">2020-11-03T06:48:00Z</dcterms:created>
  <dcterms:modified xsi:type="dcterms:W3CDTF">2021-09-30T05:44:00Z</dcterms:modified>
</cp:coreProperties>
</file>