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E2701">
        <w:rPr>
          <w:rFonts w:ascii="PT Astra Serif" w:hAnsi="PT Astra Serif"/>
          <w:b/>
          <w:sz w:val="28"/>
          <w:szCs w:val="28"/>
        </w:rPr>
        <w:t>765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Малахово</w:t>
      </w:r>
      <w:proofErr w:type="spellEnd"/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северо-западнее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010203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238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459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Pr="005E2701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E270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DE3FAA" w:rsidRPr="005E2701">
        <w:rPr>
          <w:rFonts w:ascii="PT Astra Serif" w:hAnsi="PT Astra Serif"/>
          <w:sz w:val="28"/>
          <w:szCs w:val="28"/>
        </w:rPr>
        <w:t>аренду</w:t>
      </w:r>
      <w:r w:rsidRPr="005E2701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5E2701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E2701" w:rsidRPr="005E2701">
        <w:rPr>
          <w:rFonts w:ascii="PT Astra Serif" w:hAnsi="PT Astra Serif"/>
          <w:bCs/>
          <w:sz w:val="28"/>
          <w:szCs w:val="28"/>
        </w:rPr>
        <w:t>765</w:t>
      </w:r>
      <w:r w:rsidR="004A195D" w:rsidRPr="005E270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5E2701">
        <w:rPr>
          <w:rFonts w:ascii="PT Astra Serif" w:hAnsi="PT Astra Serif"/>
          <w:bCs/>
          <w:sz w:val="28"/>
          <w:szCs w:val="28"/>
        </w:rPr>
        <w:t>кв.</w:t>
      </w:r>
      <w:r w:rsidRPr="005E2701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5E2701">
        <w:rPr>
          <w:rFonts w:ascii="PT Astra Serif" w:hAnsi="PT Astra Serif"/>
          <w:sz w:val="28"/>
          <w:szCs w:val="28"/>
        </w:rPr>
        <w:t xml:space="preserve"> </w:t>
      </w:r>
      <w:r w:rsidR="00B5275B" w:rsidRPr="005E2701">
        <w:rPr>
          <w:rFonts w:ascii="PT Astra Serif" w:hAnsi="PT Astra Serif"/>
          <w:bCs/>
          <w:sz w:val="28"/>
          <w:szCs w:val="28"/>
        </w:rPr>
        <w:t xml:space="preserve">для </w:t>
      </w:r>
      <w:r w:rsidR="00DE3FAA" w:rsidRPr="005E2701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5E2701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5E2701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5E2701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 w:rsidRPr="005E2701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F5A4F" w:rsidRPr="005E2701">
        <w:rPr>
          <w:rFonts w:ascii="PT Astra Serif" w:hAnsi="PT Astra Serif"/>
          <w:color w:val="000000" w:themeColor="text1"/>
          <w:sz w:val="28"/>
          <w:szCs w:val="28"/>
        </w:rPr>
        <w:t>деревня Медвенка</w:t>
      </w:r>
      <w:r w:rsidR="007D5AF6" w:rsidRPr="005E2701">
        <w:rPr>
          <w:rFonts w:ascii="PT Astra Serif" w:hAnsi="PT Astra Serif"/>
          <w:color w:val="000000" w:themeColor="text1"/>
          <w:sz w:val="28"/>
          <w:szCs w:val="28"/>
        </w:rPr>
        <w:br/>
      </w:r>
      <w:r w:rsidR="002F5A4F" w:rsidRPr="005E2701">
        <w:rPr>
          <w:rFonts w:ascii="PT Astra Serif" w:hAnsi="PT Astra Serif"/>
          <w:color w:val="000000" w:themeColor="text1"/>
          <w:sz w:val="28"/>
          <w:szCs w:val="28"/>
        </w:rPr>
        <w:t>северо</w:t>
      </w:r>
      <w:r w:rsidR="00F62370" w:rsidRPr="005E2701">
        <w:rPr>
          <w:rFonts w:ascii="PT Astra Serif" w:hAnsi="PT Astra Serif"/>
          <w:color w:val="000000" w:themeColor="text1"/>
          <w:sz w:val="28"/>
          <w:szCs w:val="28"/>
        </w:rPr>
        <w:t>-западнее</w:t>
      </w:r>
      <w:r w:rsidR="00893C6E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5E2701" w:rsidRPr="005E2701">
        <w:rPr>
          <w:rFonts w:ascii="PT Astra Serif" w:hAnsi="PT Astra Serif"/>
          <w:color w:val="000000" w:themeColor="text1"/>
          <w:sz w:val="28"/>
          <w:szCs w:val="28"/>
        </w:rPr>
        <w:t>71:14:010203:238</w:t>
      </w:r>
      <w:r w:rsidR="005E270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2701" w:rsidRPr="00100B98" w:rsidRDefault="005E2701" w:rsidP="005E27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E2701" w:rsidRDefault="005E2701" w:rsidP="005E270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765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Малахово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северо-западнее земельного участка</w:t>
      </w:r>
    </w:p>
    <w:p w:rsidR="005E2701" w:rsidRDefault="005E2701" w:rsidP="005E270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71:14:010203:238    </w:t>
      </w:r>
    </w:p>
    <w:p w:rsidR="00A04D55" w:rsidRDefault="005E2701" w:rsidP="005E270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6459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2F5A4F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5E2701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38725" cy="54006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4006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29E6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064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701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87E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9AE0-3180-4B3F-B1F3-07B8443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2021-11-11T10:35:00Z</cp:lastPrinted>
  <dcterms:created xsi:type="dcterms:W3CDTF">2021-11-11T10:35:00Z</dcterms:created>
  <dcterms:modified xsi:type="dcterms:W3CDTF">2021-11-11T10:35:00Z</dcterms:modified>
</cp:coreProperties>
</file>